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BA07A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5B6" w:rsidRPr="000025B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6970BB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6970BB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0025B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25B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BA07A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970B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0105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6970B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E44D33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Pr="00612DFB">
        <w:rPr>
          <w:bCs/>
          <w:sz w:val="24"/>
          <w:szCs w:val="24"/>
        </w:rPr>
        <w:t>преддипломная практика</w:t>
      </w:r>
      <w:r w:rsidR="004D7A4B" w:rsidRPr="00E44D33">
        <w:rPr>
          <w:sz w:val="24"/>
          <w:szCs w:val="24"/>
        </w:rPr>
        <w:t>)</w:t>
      </w:r>
    </w:p>
    <w:p w:rsidR="00073150" w:rsidRDefault="00612DFB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DFB">
        <w:rPr>
          <w:bCs/>
          <w:sz w:val="24"/>
          <w:szCs w:val="24"/>
        </w:rPr>
        <w:t>Б</w:t>
      </w:r>
      <w:proofErr w:type="gramStart"/>
      <w:r w:rsidRPr="00612DFB">
        <w:rPr>
          <w:bCs/>
          <w:sz w:val="24"/>
          <w:szCs w:val="24"/>
        </w:rPr>
        <w:t>2</w:t>
      </w:r>
      <w:proofErr w:type="gramEnd"/>
      <w:r w:rsidRPr="00612DFB">
        <w:rPr>
          <w:bCs/>
          <w:sz w:val="24"/>
          <w:szCs w:val="24"/>
        </w:rPr>
        <w:t>.В.01(</w:t>
      </w:r>
      <w:proofErr w:type="spellStart"/>
      <w:r w:rsidRPr="00612DFB">
        <w:rPr>
          <w:bCs/>
          <w:sz w:val="24"/>
          <w:szCs w:val="24"/>
        </w:rPr>
        <w:t>Пд</w:t>
      </w:r>
      <w:proofErr w:type="spellEnd"/>
      <w:r w:rsidRPr="00612DFB">
        <w:rPr>
          <w:bCs/>
          <w:sz w:val="24"/>
          <w:szCs w:val="24"/>
        </w:rPr>
        <w:t>)</w:t>
      </w:r>
    </w:p>
    <w:p w:rsidR="00612DFB" w:rsidRPr="00F37185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970BB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970B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970BB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970BB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782C75">
        <w:rPr>
          <w:spacing w:val="-3"/>
          <w:sz w:val="24"/>
          <w:szCs w:val="24"/>
          <w:lang w:eastAsia="en-US"/>
        </w:rPr>
        <w:t>ь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A07AE">
        <w:rPr>
          <w:spacing w:val="-3"/>
          <w:sz w:val="24"/>
          <w:szCs w:val="24"/>
          <w:lang w:eastAsia="en-US"/>
        </w:rPr>
        <w:t>2</w:t>
      </w:r>
      <w:r w:rsidR="006970BB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10105D">
        <w:rPr>
          <w:spacing w:val="-3"/>
          <w:sz w:val="24"/>
          <w:szCs w:val="24"/>
          <w:lang w:eastAsia="en-US"/>
        </w:rPr>
        <w:t>03.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970BB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0105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AC5C3B">
        <w:rPr>
          <w:sz w:val="28"/>
          <w:szCs w:val="28"/>
        </w:rPr>
        <w:t xml:space="preserve">О.В </w:t>
      </w:r>
      <w:r w:rsidR="006970BB">
        <w:rPr>
          <w:sz w:val="28"/>
          <w:szCs w:val="28"/>
        </w:rPr>
        <w:t>Волох</w:t>
      </w:r>
      <w:r w:rsidR="00AC5C3B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12DF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12DFB">
              <w:rPr>
                <w:sz w:val="24"/>
                <w:szCs w:val="24"/>
              </w:rPr>
              <w:t>преддипломная</w:t>
            </w:r>
            <w:r w:rsidRPr="00D6603A">
              <w:rPr>
                <w:sz w:val="24"/>
                <w:szCs w:val="24"/>
              </w:rPr>
              <w:t xml:space="preserve"> практика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0222B8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0222B8">
      <w:pPr>
        <w:pStyle w:val="ConsPlusTitle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22B8" w:rsidRDefault="000222B8" w:rsidP="000222B8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0222B8">
      <w:pPr>
        <w:widowControl/>
        <w:numPr>
          <w:ilvl w:val="0"/>
          <w:numId w:val="10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BA07A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BA07AE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0105D">
        <w:rPr>
          <w:sz w:val="24"/>
          <w:szCs w:val="24"/>
          <w:lang w:eastAsia="en-US"/>
        </w:rPr>
        <w:t>2</w:t>
      </w:r>
      <w:r w:rsidR="00BA07AE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0105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BA07A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A07AE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12DFB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практика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12DFB">
        <w:rPr>
          <w:b/>
          <w:sz w:val="24"/>
          <w:szCs w:val="24"/>
        </w:rPr>
        <w:t>преддипломная</w:t>
      </w:r>
      <w:r w:rsidRPr="002B55D0">
        <w:rPr>
          <w:b/>
          <w:sz w:val="24"/>
          <w:szCs w:val="24"/>
        </w:rPr>
        <w:t xml:space="preserve">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9D0FBC">
              <w:rPr>
                <w:iCs/>
                <w:sz w:val="22"/>
                <w:szCs w:val="22"/>
              </w:rPr>
              <w:t>обучения</w:t>
            </w:r>
            <w:proofErr w:type="gramEnd"/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</w:rPr>
              <w:t>УК-1</w:t>
            </w:r>
            <w:r>
              <w:rPr>
                <w:sz w:val="22"/>
                <w:szCs w:val="22"/>
              </w:rPr>
              <w:t xml:space="preserve">  </w:t>
            </w:r>
            <w:r w:rsidRPr="009D0FBC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системного подхода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особенности поведения выделенных групп людей, с которыми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работает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>/взаимодействует, учитывает их в своей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предвидеть результаты (последствия) личных действий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 применять принципы социального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взаимодействия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владеть  способностью планировать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последовательность шагов для достижения заданного результата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D0FBC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9D0FBC">
              <w:rPr>
                <w:sz w:val="22"/>
                <w:szCs w:val="22"/>
              </w:rPr>
              <w:t>ых</w:t>
            </w:r>
            <w:proofErr w:type="spellEnd"/>
            <w:r w:rsidRPr="009D0FBC">
              <w:rPr>
                <w:sz w:val="22"/>
                <w:szCs w:val="22"/>
              </w:rPr>
              <w:t>) языке(ах)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3F0F18">
              <w:rPr>
                <w:sz w:val="22"/>
                <w:szCs w:val="22"/>
              </w:rPr>
              <w:t>о-</w:t>
            </w:r>
            <w:proofErr w:type="gramEnd"/>
            <w:r w:rsidRPr="003F0F18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языках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3F0F18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языке(ах)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C" w:rsidRPr="009D0FBC" w:rsidRDefault="003F0F18" w:rsidP="003F0F18">
            <w:pPr>
              <w:jc w:val="both"/>
              <w:rPr>
                <w:sz w:val="22"/>
                <w:szCs w:val="22"/>
              </w:rPr>
            </w:pPr>
            <w:r w:rsidRPr="003F0F18">
              <w:rPr>
                <w:sz w:val="22"/>
                <w:szCs w:val="22"/>
              </w:rPr>
              <w:t xml:space="preserve">владеть умением выполнять перевод профессиональных текстов с </w:t>
            </w:r>
            <w:proofErr w:type="gramStart"/>
            <w:r w:rsidRPr="003F0F18">
              <w:rPr>
                <w:sz w:val="22"/>
                <w:szCs w:val="22"/>
              </w:rPr>
              <w:t>иностранного</w:t>
            </w:r>
            <w:proofErr w:type="gramEnd"/>
            <w:r w:rsidRPr="003F0F18">
              <w:rPr>
                <w:sz w:val="22"/>
                <w:szCs w:val="22"/>
              </w:rPr>
              <w:t xml:space="preserve"> (- </w:t>
            </w:r>
            <w:proofErr w:type="spellStart"/>
            <w:r w:rsidRPr="003F0F18">
              <w:rPr>
                <w:sz w:val="22"/>
                <w:szCs w:val="22"/>
              </w:rPr>
              <w:t>ых</w:t>
            </w:r>
            <w:proofErr w:type="spellEnd"/>
            <w:r w:rsidRPr="003F0F18">
              <w:rPr>
                <w:sz w:val="22"/>
                <w:szCs w:val="22"/>
              </w:rPr>
              <w:t>) на государственный язык и обратно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культурные особенности и традиции различных социальных групп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владеть способностью обобщать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особенности эволюции процессов государственного развития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виды </w:t>
            </w:r>
            <w:r w:rsidR="003F0F18" w:rsidRPr="009D0FBC">
              <w:rPr>
                <w:sz w:val="22"/>
                <w:szCs w:val="22"/>
                <w:lang w:eastAsia="en-US"/>
              </w:rPr>
              <w:t>ресурсов (</w:t>
            </w:r>
            <w:r w:rsidRPr="009D0FBC">
              <w:rPr>
                <w:sz w:val="22"/>
                <w:szCs w:val="22"/>
                <w:lang w:eastAsia="en-US"/>
              </w:rPr>
              <w:t>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методы управления временем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оптимально управлять своим временем для саморазвития на основе принципов образования в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профессионально-прикладными видами спорта; дополнительными средствами повышения общей и профессиональной работоспособности</w:t>
            </w:r>
          </w:p>
        </w:tc>
      </w:tr>
      <w:tr w:rsidR="00103EB3" w:rsidRPr="009D0FBC" w:rsidTr="00C97B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BF4B87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103EB3">
              <w:rPr>
                <w:b/>
                <w:sz w:val="22"/>
                <w:szCs w:val="22"/>
                <w:lang w:eastAsia="en-US"/>
              </w:rPr>
              <w:t>УК-8.</w:t>
            </w:r>
            <w:r w:rsidRPr="00103EB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B3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BF4B87">
            <w:pPr>
              <w:jc w:val="center"/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BF4B87">
            <w:pPr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 xml:space="preserve">знать основные положения общевоинских уставов </w:t>
            </w:r>
            <w:proofErr w:type="gramStart"/>
            <w:r w:rsidRPr="00103EB3">
              <w:rPr>
                <w:color w:val="000000"/>
                <w:sz w:val="22"/>
                <w:szCs w:val="22"/>
              </w:rPr>
              <w:t>ВС</w:t>
            </w:r>
            <w:proofErr w:type="gramEnd"/>
            <w:r w:rsidRPr="00103EB3">
              <w:rPr>
                <w:color w:val="000000"/>
                <w:sz w:val="22"/>
                <w:szCs w:val="22"/>
              </w:rPr>
              <w:t xml:space="preserve"> РФ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знать организацию внутреннего порядка в подразделении</w:t>
            </w:r>
          </w:p>
        </w:tc>
      </w:tr>
      <w:tr w:rsidR="00103EB3" w:rsidRPr="009D0FBC" w:rsidTr="00C97B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B3" w:rsidRPr="00103EB3" w:rsidRDefault="00103EB3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103EB3">
              <w:rPr>
                <w:color w:val="000000"/>
                <w:sz w:val="22"/>
                <w:szCs w:val="22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B3" w:rsidRPr="00103EB3" w:rsidRDefault="00103EB3" w:rsidP="00BF4B87">
            <w:pPr>
              <w:rPr>
                <w:color w:val="000000"/>
                <w:sz w:val="22"/>
                <w:szCs w:val="22"/>
              </w:rPr>
            </w:pPr>
            <w:r w:rsidRPr="00103EB3">
              <w:rPr>
                <w:color w:val="000000"/>
                <w:sz w:val="22"/>
                <w:szCs w:val="22"/>
              </w:rPr>
              <w:t>знать основные положения Курса стрельб из стрелкового оружия</w:t>
            </w:r>
          </w:p>
          <w:p w:rsidR="00103EB3" w:rsidRPr="00103EB3" w:rsidRDefault="00103EB3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УК-9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понятие инклюзивной компетентности, ее компоненты и структуру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D0FBC">
              <w:rPr>
                <w:sz w:val="22"/>
                <w:szCs w:val="22"/>
                <w:lang w:eastAsia="en-US"/>
              </w:rPr>
              <w:t>знать особенности применения базовых дефектологических знаний в социальной и профессиональной сферах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в социальной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профессиональной сферах с лицами с ограниченными возможностями здоровья и инвалидами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lastRenderedPageBreak/>
              <w:t>УК-10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законы и закономерности функционирования экономики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применения экономических инструментов</w:t>
            </w:r>
          </w:p>
        </w:tc>
      </w:tr>
      <w:tr w:rsidR="0044209D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4209D">
              <w:rPr>
                <w:b/>
                <w:lang w:eastAsia="en-US"/>
              </w:rPr>
              <w:t xml:space="preserve">УК-11 </w:t>
            </w:r>
          </w:p>
          <w:p w:rsidR="0044209D" w:rsidRPr="0044209D" w:rsidRDefault="0044209D" w:rsidP="000227A5">
            <w:pPr>
              <w:jc w:val="center"/>
              <w:rPr>
                <w:color w:val="000000"/>
              </w:rPr>
            </w:pPr>
            <w:proofErr w:type="gramStart"/>
            <w:r w:rsidRPr="0044209D">
              <w:rPr>
                <w:color w:val="000000"/>
              </w:rPr>
              <w:t>Способен</w:t>
            </w:r>
            <w:proofErr w:type="gramEnd"/>
            <w:r w:rsidRPr="0044209D">
              <w:rPr>
                <w:color w:val="000000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44209D" w:rsidRPr="0044209D" w:rsidRDefault="0044209D" w:rsidP="000227A5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0227A5">
            <w:pPr>
              <w:jc w:val="both"/>
              <w:rPr>
                <w:color w:val="000000"/>
              </w:rPr>
            </w:pPr>
            <w:r w:rsidRPr="0044209D">
              <w:rPr>
                <w:color w:val="000000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 xml:space="preserve">знать способы профилактики коррупции, экстремизма, </w:t>
            </w:r>
            <w:proofErr w:type="spellStart"/>
            <w:r w:rsidRPr="0044209D">
              <w:rPr>
                <w:color w:val="000000"/>
              </w:rPr>
              <w:t>тероризма</w:t>
            </w:r>
            <w:proofErr w:type="spellEnd"/>
            <w:r w:rsidRPr="0044209D">
              <w:rPr>
                <w:color w:val="000000"/>
              </w:rPr>
              <w:t xml:space="preserve"> и способы формирования нетерпимого отношения к ним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 xml:space="preserve">уметь анализировать, толковать и правильно применять правовые нормы о противодействии коррупционному поведению, </w:t>
            </w:r>
            <w:proofErr w:type="spellStart"/>
            <w:r w:rsidRPr="0044209D">
              <w:rPr>
                <w:color w:val="000000"/>
              </w:rPr>
              <w:t>эктремизму</w:t>
            </w:r>
            <w:proofErr w:type="spellEnd"/>
            <w:r w:rsidRPr="0044209D">
              <w:rPr>
                <w:color w:val="000000"/>
              </w:rPr>
              <w:t xml:space="preserve"> и терроризму в профессиональной деятельности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44209D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4209D">
              <w:rPr>
                <w:lang w:eastAsia="en-US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9D" w:rsidRPr="0044209D" w:rsidRDefault="0044209D" w:rsidP="003F0F1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44209D">
              <w:rPr>
                <w:color w:val="000000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осуществлять </w:t>
            </w:r>
            <w:proofErr w:type="spellStart"/>
            <w:r w:rsidRPr="009D0FBC">
              <w:rPr>
                <w:sz w:val="22"/>
                <w:szCs w:val="22"/>
              </w:rPr>
              <w:t>андеррайтинг</w:t>
            </w:r>
            <w:proofErr w:type="spellEnd"/>
            <w:r w:rsidRPr="009D0FBC">
              <w:rPr>
                <w:sz w:val="22"/>
                <w:szCs w:val="22"/>
              </w:rPr>
              <w:t xml:space="preserve">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международную и российскую практику в области организации деятельности по вопросам оценки страховых рисков,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составлять официальные письма, предложения, рекомендации и иные документы по вопросам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андеррайтинга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>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применение повышающих (понижающих) коэффициентов к базовому страховому тарифу, проведения расчетов уровня влияния страховых и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нестраховых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ПК-2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9D0FBC">
              <w:rPr>
                <w:sz w:val="22"/>
                <w:szCs w:val="22"/>
                <w:lang w:eastAsia="en-US"/>
              </w:rPr>
              <w:t>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перестрахования, общие принципы оценки страховых рисков в перестраховании, программы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рынка;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обычаи делового оборота перестраховочного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документооборот в страховании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пользоваться программным обеспечением: текстовыми, графическими, табличными и аналитическими приложениями; применять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аналитические отчеты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определять и согласовывать тарифы, условия договора перестрахования,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из-менения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и дополнения в договор перестрахования, урегулировать убытки по договорам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4370BB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перестрахования;</w:t>
            </w:r>
            <w:r w:rsidR="004370BB">
              <w:rPr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  <w:lang w:eastAsia="en-US"/>
              </w:rPr>
              <w:t>осуществлять контроль по требованиям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взаимодействия с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андеррайтерскими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ведения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делоой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перестраховщиков;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перестрахования; 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осуществления контроля выполнения требований охраны труда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ПК-3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стратегический менеджмент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современные методы управления и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бизнес-планирования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управление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ответственность за принимаемые решения и их последствия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общий и финансовый менеджмент 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конфликтологию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и регулирование социально-трудовых отношений, обобщение и критический анализ деятельности страховой организац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структурных подразделений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финансовое право, документооборот в страховой компании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 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финансово-экономические показатели бизнес-плана и деятельности страховой организации, анализировать официальные документы; управлять проектами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уметь 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агентов, применять стандарты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вести  переговоры, публично выступать и дискутировать, вести деловую переписку, обеспечивать внешние коммуникации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определения задач страховой организации и отдельным структурным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навыками использования стандартов </w:t>
            </w:r>
            <w:proofErr w:type="spellStart"/>
            <w:r w:rsidRPr="009D0FBC">
              <w:rPr>
                <w:sz w:val="22"/>
                <w:szCs w:val="22"/>
                <w:lang w:eastAsia="en-US"/>
              </w:rPr>
              <w:t>саморегулируемой</w:t>
            </w:r>
            <w:proofErr w:type="spellEnd"/>
            <w:r w:rsidRPr="009D0FBC">
              <w:rPr>
                <w:sz w:val="22"/>
                <w:szCs w:val="22"/>
                <w:lang w:eastAsia="en-US"/>
              </w:rPr>
              <w:t xml:space="preserve">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владеть 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</w:t>
            </w:r>
            <w:proofErr w:type="gramStart"/>
            <w:r w:rsidRPr="009D0FBC">
              <w:rPr>
                <w:sz w:val="22"/>
                <w:szCs w:val="22"/>
                <w:lang w:eastAsia="en-US"/>
              </w:rPr>
              <w:t xml:space="preserve">анализа качества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исполнения заданий руководства страховой организации</w:t>
            </w:r>
            <w:proofErr w:type="gramEnd"/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учреждений, и организаций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ПК-4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FBC">
              <w:rPr>
                <w:sz w:val="22"/>
                <w:szCs w:val="22"/>
              </w:rPr>
              <w:t>Способен</w:t>
            </w:r>
            <w:proofErr w:type="gramEnd"/>
            <w:r w:rsidRPr="009D0FBC">
              <w:rPr>
                <w:sz w:val="22"/>
                <w:szCs w:val="22"/>
              </w:rPr>
              <w:t xml:space="preserve"> к разработке отдельных функциональных направлений управления 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ПК-4.1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инструменты анализа существующих методов контроля рисков и управления рисками и их достаточности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базовые положения международных стандартов по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риск-менеджменту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и смежным вопросам, классификацию рисков организации, программное обеспечение в 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знать инструменты анализа последствий рисков, возможности инструментов </w:t>
            </w:r>
            <w:proofErr w:type="spellStart"/>
            <w:proofErr w:type="gramStart"/>
            <w:r w:rsidRPr="009D0FBC">
              <w:rPr>
                <w:sz w:val="22"/>
                <w:szCs w:val="22"/>
                <w:lang w:eastAsia="en-US"/>
              </w:rPr>
              <w:t>риск-менеджмента</w:t>
            </w:r>
            <w:proofErr w:type="spellEnd"/>
            <w:proofErr w:type="gramEnd"/>
            <w:r w:rsidRPr="009D0FBC">
              <w:rPr>
                <w:sz w:val="22"/>
                <w:szCs w:val="22"/>
                <w:lang w:eastAsia="en-US"/>
              </w:rPr>
              <w:t xml:space="preserve"> для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ПК-4.22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ПК-4.23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lastRenderedPageBreak/>
              <w:t xml:space="preserve">владеть навыками сбора, систематизации, анализа </w:t>
            </w:r>
            <w:r w:rsidRPr="009D0FBC">
              <w:rPr>
                <w:sz w:val="22"/>
                <w:szCs w:val="22"/>
                <w:lang w:eastAsia="en-US"/>
              </w:rPr>
              <w:lastRenderedPageBreak/>
              <w:t>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8" w:rsidRPr="009D0FBC" w:rsidRDefault="003F0F1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ПК-4.25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ПК-4.26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основе; навыками поддержки норм  профессиональной этики, норм  корпоративного управления и корпоративной культуры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ПК-4.27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ПК-4.28</w:t>
            </w:r>
          </w:p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661E9F">
        <w:rPr>
          <w:b/>
          <w:sz w:val="24"/>
          <w:szCs w:val="24"/>
        </w:rPr>
        <w:t xml:space="preserve">преддипломная </w:t>
      </w:r>
      <w:r w:rsidR="00F279CA" w:rsidRPr="00F279CA">
        <w:rPr>
          <w:b/>
          <w:sz w:val="24"/>
          <w:szCs w:val="24"/>
        </w:rPr>
        <w:t>практика)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F0F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F0F18">
              <w:rPr>
                <w:sz w:val="22"/>
                <w:szCs w:val="22"/>
              </w:rPr>
              <w:t>преддипломная</w:t>
            </w:r>
            <w:r w:rsidR="00300FE4" w:rsidRPr="00300FE4">
              <w:rPr>
                <w:sz w:val="22"/>
                <w:szCs w:val="22"/>
              </w:rPr>
              <w:t xml:space="preserve"> практика</w:t>
            </w:r>
            <w:r w:rsidR="003F0F18">
              <w:rPr>
                <w:sz w:val="22"/>
                <w:szCs w:val="22"/>
              </w:rPr>
              <w:t>)</w:t>
            </w:r>
            <w:r w:rsidR="00300FE4" w:rsidRPr="00300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F3483" w:rsidRDefault="00661E9F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661E9F">
              <w:rPr>
                <w:sz w:val="24"/>
                <w:szCs w:val="24"/>
                <w:lang w:eastAsia="en-US"/>
              </w:rPr>
              <w:t xml:space="preserve">УК-1; УК-2; УК-3; УК-4; УК-5; УК-6; УК-7; </w:t>
            </w:r>
            <w:r w:rsidR="00242EE5">
              <w:rPr>
                <w:sz w:val="24"/>
                <w:szCs w:val="24"/>
                <w:lang w:eastAsia="en-US"/>
              </w:rPr>
              <w:t xml:space="preserve">    </w:t>
            </w:r>
            <w:r w:rsidRPr="00661E9F">
              <w:rPr>
                <w:sz w:val="24"/>
                <w:szCs w:val="24"/>
                <w:lang w:eastAsia="en-US"/>
              </w:rPr>
              <w:t>УК-8; УК-9; УК-10; УК-11;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3F0F18">
        <w:rPr>
          <w:sz w:val="22"/>
          <w:szCs w:val="22"/>
        </w:rPr>
        <w:t>преддипломная</w:t>
      </w:r>
      <w:r w:rsidR="003F0F18" w:rsidRPr="00300FE4">
        <w:rPr>
          <w:sz w:val="22"/>
          <w:szCs w:val="22"/>
        </w:rPr>
        <w:t xml:space="preserve"> практика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907A4B">
        <w:rPr>
          <w:b/>
          <w:sz w:val="24"/>
          <w:szCs w:val="24"/>
        </w:rPr>
        <w:t>преддипломной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F835B4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F835B4">
              <w:rPr>
                <w:sz w:val="22"/>
                <w:szCs w:val="22"/>
              </w:rPr>
              <w:t>практической подготовки</w:t>
            </w:r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обучающемуся</w:t>
            </w:r>
            <w:proofErr w:type="gramEnd"/>
            <w:r w:rsidR="00242EE5" w:rsidRPr="00F835B4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42EE5" w:rsidRPr="00F835B4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F835B4">
              <w:rPr>
                <w:b/>
                <w:sz w:val="22"/>
                <w:szCs w:val="22"/>
              </w:rPr>
              <w:t xml:space="preserve"> </w:t>
            </w:r>
          </w:p>
          <w:p w:rsidR="00242EE5" w:rsidRPr="00242EE5" w:rsidRDefault="00242EE5" w:rsidP="00DC5EB9">
            <w:pPr>
              <w:widowControl/>
              <w:numPr>
                <w:ilvl w:val="0"/>
                <w:numId w:val="14"/>
              </w:numPr>
              <w:tabs>
                <w:tab w:val="left" w:pos="302"/>
              </w:tabs>
              <w:ind w:left="0" w:firstLine="18"/>
              <w:jc w:val="both"/>
              <w:rPr>
                <w:rFonts w:eastAsia="Calibri"/>
                <w:sz w:val="22"/>
                <w:szCs w:val="22"/>
              </w:rPr>
            </w:pPr>
            <w:r w:rsidRPr="00242EE5">
              <w:rPr>
                <w:rFonts w:eastAsia="Calibri"/>
                <w:sz w:val="22"/>
                <w:szCs w:val="22"/>
              </w:rPr>
              <w:t>ознакомление с организацией: изучить историю развития, организационно-правовую форму, организационную и управленческую структуру страховой организации, техническое оснащение, технологические процессы и т.д.,</w:t>
            </w:r>
          </w:p>
          <w:p w:rsidR="00B10030" w:rsidRPr="00784211" w:rsidRDefault="00242EE5" w:rsidP="00DC5EB9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242EE5">
              <w:rPr>
                <w:rFonts w:ascii="Times New Roman" w:hAnsi="Times New Roman"/>
              </w:rPr>
              <w:lastRenderedPageBreak/>
              <w:t>экономическая характеристика организации: рассчитать основные технико-экономические показатели деятельности страховой организации: величина собственных и привлечённых ресурсов, структура и классификация страховых активов и пассивов, объём страхового портфеля, финансовые результаты деятельности и другие.</w:t>
            </w:r>
            <w:r w:rsidRPr="00F835B4">
              <w:t xml:space="preserve">  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E5" w:rsidRPr="00F835B4" w:rsidRDefault="0053533A" w:rsidP="00242EE5">
            <w:pPr>
              <w:pStyle w:val="ab"/>
              <w:jc w:val="both"/>
              <w:rPr>
                <w:sz w:val="22"/>
                <w:szCs w:val="22"/>
              </w:rPr>
            </w:pPr>
            <w:r w:rsidRPr="006E414B">
              <w:rPr>
                <w:b/>
                <w:sz w:val="22"/>
                <w:szCs w:val="22"/>
                <w:lang w:eastAsia="en-US"/>
              </w:rPr>
              <w:lastRenderedPageBreak/>
              <w:t>Выполнение индивидуального задания, ориентированного</w:t>
            </w:r>
            <w:r w:rsidRPr="006E414B">
              <w:rPr>
                <w:sz w:val="22"/>
                <w:szCs w:val="22"/>
                <w:lang w:eastAsia="en-US"/>
              </w:rPr>
              <w:t xml:space="preserve"> </w:t>
            </w:r>
            <w:r w:rsidR="00E2290E" w:rsidRPr="006E414B">
              <w:rPr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</w:t>
            </w:r>
            <w:r w:rsidR="00242EE5" w:rsidRPr="00F835B4">
              <w:rPr>
                <w:sz w:val="22"/>
                <w:szCs w:val="22"/>
              </w:rPr>
              <w:t>Выполнение индивидуального задания, ориентированного на написание выпускной квалификационной работы.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раскрытие особенности существующей системы управления рисками и организации страховой деятельности предприятия;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сбор необходимого статистического материала и проведение анализа финансово-экономической деятельности компании за 3-5 лет, используя соответствующие методы обработки и анализа информации;</w:t>
            </w:r>
          </w:p>
          <w:p w:rsidR="00242EE5" w:rsidRPr="00F835B4" w:rsidRDefault="00242EE5" w:rsidP="00DC5EB9">
            <w:pPr>
              <w:pStyle w:val="ab"/>
              <w:widowControl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 xml:space="preserve">применение </w:t>
            </w:r>
            <w:r w:rsidRPr="00F835B4">
              <w:rPr>
                <w:rFonts w:eastAsia="Calibri"/>
                <w:sz w:val="22"/>
                <w:szCs w:val="22"/>
              </w:rPr>
              <w:t>различных технологий розничных продаж в страховании;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описание процессов управления рисками и организации страховой деятельности: входные данные, выходные данные, управляющее воздействие; показатели эффективности и результативности деятельности;</w:t>
            </w:r>
          </w:p>
          <w:p w:rsidR="00242EE5" w:rsidRPr="00F835B4" w:rsidRDefault="00242EE5" w:rsidP="00DC5EB9">
            <w:pPr>
              <w:pStyle w:val="ab"/>
              <w:numPr>
                <w:ilvl w:val="0"/>
                <w:numId w:val="15"/>
              </w:numPr>
              <w:tabs>
                <w:tab w:val="left" w:pos="3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систематизация информации и материалов по теме и предмету исследования, необходимые для написания выпускной квалификационной работы;</w:t>
            </w:r>
          </w:p>
          <w:p w:rsidR="00E562FD" w:rsidRPr="000C3BA3" w:rsidRDefault="00242EE5" w:rsidP="00242E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835B4">
              <w:rPr>
                <w:sz w:val="22"/>
                <w:szCs w:val="22"/>
              </w:rPr>
              <w:t>выявление по результатам проведенного анализа проблем, их группировка, предложение управленческих решений по их устранению.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ческой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242EE5">
        <w:rPr>
          <w:b/>
          <w:sz w:val="16"/>
          <w:szCs w:val="16"/>
        </w:rPr>
        <w:t>преддипломная</w:t>
      </w:r>
      <w:r w:rsidR="000D6C5B" w:rsidRPr="000D6C5B">
        <w:rPr>
          <w:b/>
          <w:sz w:val="16"/>
          <w:szCs w:val="16"/>
        </w:rPr>
        <w:t xml:space="preserve"> практика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081ABC">
        <w:rPr>
          <w:sz w:val="16"/>
          <w:szCs w:val="16"/>
        </w:rPr>
        <w:lastRenderedPageBreak/>
        <w:t xml:space="preserve">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242EE5">
        <w:rPr>
          <w:b/>
          <w:sz w:val="16"/>
          <w:szCs w:val="16"/>
        </w:rPr>
        <w:t>преддипломная</w:t>
      </w:r>
      <w:proofErr w:type="gramEnd"/>
      <w:r w:rsidR="00242EE5" w:rsidRPr="000D6C5B">
        <w:rPr>
          <w:b/>
          <w:sz w:val="16"/>
          <w:szCs w:val="16"/>
        </w:rPr>
        <w:t xml:space="preserve"> практика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(преддипломн</w:t>
      </w:r>
      <w:r w:rsidR="00242EE5">
        <w:rPr>
          <w:sz w:val="24"/>
          <w:szCs w:val="24"/>
        </w:rPr>
        <w:t>ой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Ж. В. Писаренко, Н. П. Кузнецова ; под редакцией С. А. Белозерова.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437 с. — (Высшее образование). — ISBN 978-5-9916-4097-8.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Воронцовский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485 с. — (Высшее образование). — ISBN 978-5-534-12206-0.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Е. В.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А. А. Степанов.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435 с. — (Высшее образование). — ISBN 978-5-9916-8377-7.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[и др.] ; под редакцией И. П.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Хоминич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Е. В. Дик.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231 с. — (Высшее образование). — ISBN 978-5-534-01370-2.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бакалавров / Г. В. Чернова [и др.] ; под редакцией Г. В. Черновой.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2019. — 767 с. — (Бакалавр.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> — ISBN 978-5-9916-3042-9.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proofErr w:type="spellStart"/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Вяткин</w:t>
      </w:r>
      <w:proofErr w:type="spellEnd"/>
      <w:r w:rsidRPr="005668E3">
        <w:rPr>
          <w:iCs/>
          <w:color w:val="000000"/>
          <w:sz w:val="24"/>
          <w:szCs w:val="24"/>
          <w:shd w:val="clear" w:color="auto" w:fill="FFFFFF"/>
        </w:rPr>
        <w:t>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 / В. Н.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Вяткин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В. А.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Гамза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, Ф. В. Маевский. — 2-е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365 с. — (Высшее образование). — ISBN 978-5-9916-3502-8.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учебник для вузов / П. И. Гребенников, Л. С. 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Тарасевич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310 с. — (Высшее образование). — ISBN 978-5-534-08979-0.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Бизнес-системы</w:t>
      </w:r>
      <w:proofErr w:type="spellEnd"/>
      <w:proofErr w:type="gramEnd"/>
      <w:r w:rsidRPr="005668E3">
        <w:rPr>
          <w:color w:val="000000"/>
          <w:sz w:val="24"/>
          <w:szCs w:val="24"/>
          <w:shd w:val="clear" w:color="auto" w:fill="FFFFFF"/>
        </w:rPr>
        <w:t>. Основы теории управления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Ю. В. Куприянов. — 3-е изд.,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217 с. — (Высшее образование). — ISBN 978-5-534-14352-2.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5668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68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668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668E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9F480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7163F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9F480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anchor="open-accesshttps://www.sciencedirect.com/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9F480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7A4B">
        <w:rPr>
          <w:sz w:val="28"/>
          <w:szCs w:val="28"/>
        </w:rPr>
        <w:t xml:space="preserve">преддипломная </w:t>
      </w:r>
      <w:r w:rsidR="00A31D5C" w:rsidRPr="00A31D5C">
        <w:rPr>
          <w:sz w:val="28"/>
          <w:szCs w:val="28"/>
        </w:rPr>
        <w:t>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1855"/>
        <w:gridCol w:w="2847"/>
        <w:gridCol w:w="1572"/>
        <w:gridCol w:w="176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695A6D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695A6D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Дать организационно-экономическую характеристику организации (отрасли, направления исследования)</w:t>
            </w:r>
          </w:p>
          <w:p w:rsidR="002853CA" w:rsidRPr="00181324" w:rsidRDefault="002853CA" w:rsidP="00DC5EB9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0"/>
              </w:tabs>
              <w:suppressAutoHyphens/>
              <w:autoSpaceDE w:val="0"/>
              <w:spacing w:after="0" w:line="240" w:lineRule="auto"/>
              <w:ind w:left="5" w:right="141" w:hanging="5"/>
              <w:rPr>
                <w:rFonts w:ascii="Times New Roman" w:hAnsi="Times New Roman"/>
                <w:sz w:val="24"/>
                <w:szCs w:val="24"/>
              </w:rPr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      </w:r>
          </w:p>
          <w:p w:rsidR="00A77E42" w:rsidRPr="003E0FF2" w:rsidRDefault="002853CA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  <w:r w:rsidRPr="00181324">
              <w:rPr>
                <w:rFonts w:ascii="Times New Roman" w:hAnsi="Times New Roman"/>
                <w:sz w:val="24"/>
                <w:szCs w:val="24"/>
              </w:rPr>
              <w:t>Предложить направления совершенствования деятельности организации (решения выявленных проблем).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0025B6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907A4B">
        <w:rPr>
          <w:sz w:val="28"/>
          <w:szCs w:val="28"/>
        </w:rPr>
        <w:t xml:space="preserve">преддипломная </w:t>
      </w:r>
      <w:r w:rsidR="004839AC" w:rsidRPr="004839AC">
        <w:rPr>
          <w:sz w:val="28"/>
          <w:szCs w:val="28"/>
        </w:rPr>
        <w:t xml:space="preserve">практика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0025B6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907A4B">
        <w:t xml:space="preserve">преддипломная </w:t>
      </w:r>
      <w:r w:rsidRPr="004839AC">
        <w:t xml:space="preserve">практика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Дать организационно-экономическую характеристику организации (отрасли, направления исследования)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Провести анализ определяемых предметом исследования ВКР, направлений, явлений, проблем, процессов в соответствии с индивидуальным заданием</w:t>
      </w:r>
    </w:p>
    <w:p w:rsidR="000E6359" w:rsidRPr="00181324" w:rsidRDefault="000E6359" w:rsidP="00DC5EB9">
      <w:pPr>
        <w:pStyle w:val="a5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spacing w:after="0" w:line="240" w:lineRule="auto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r w:rsidRPr="00181324">
        <w:rPr>
          <w:rFonts w:ascii="Times New Roman" w:hAnsi="Times New Roman"/>
          <w:sz w:val="24"/>
          <w:szCs w:val="24"/>
        </w:rPr>
        <w:t>Предложить направления совершенствования деятельности организации (решения выявленных проблем).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>
        <w:t xml:space="preserve">преддипломная </w:t>
      </w:r>
      <w:r w:rsidRPr="004839AC">
        <w:t xml:space="preserve">практика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44" w:rsidRDefault="009B0244" w:rsidP="00160BC1">
      <w:r>
        <w:separator/>
      </w:r>
    </w:p>
  </w:endnote>
  <w:endnote w:type="continuationSeparator" w:id="0">
    <w:p w:rsidR="009B0244" w:rsidRDefault="009B02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44" w:rsidRDefault="009B0244" w:rsidP="00160BC1">
      <w:r>
        <w:separator/>
      </w:r>
    </w:p>
  </w:footnote>
  <w:footnote w:type="continuationSeparator" w:id="0">
    <w:p w:rsidR="009B0244" w:rsidRDefault="009B02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25B6"/>
    <w:rsid w:val="00006D22"/>
    <w:rsid w:val="00007137"/>
    <w:rsid w:val="00010C4E"/>
    <w:rsid w:val="00010FD9"/>
    <w:rsid w:val="000222B8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10105D"/>
    <w:rsid w:val="0010264C"/>
    <w:rsid w:val="00102E02"/>
    <w:rsid w:val="00103EB3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3149"/>
    <w:rsid w:val="00194E16"/>
    <w:rsid w:val="0019740F"/>
    <w:rsid w:val="001A1A26"/>
    <w:rsid w:val="001A20DA"/>
    <w:rsid w:val="001A6533"/>
    <w:rsid w:val="001B5DC1"/>
    <w:rsid w:val="001C3BFC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D7D9D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C775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1477A"/>
    <w:rsid w:val="00425CF3"/>
    <w:rsid w:val="00427939"/>
    <w:rsid w:val="00435249"/>
    <w:rsid w:val="004370BB"/>
    <w:rsid w:val="00440A00"/>
    <w:rsid w:val="0044209D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12DFB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0BB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163F2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2C75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0244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0E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C5C3B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AEC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817E2"/>
    <w:rsid w:val="00B82F78"/>
    <w:rsid w:val="00B84D80"/>
    <w:rsid w:val="00B86D61"/>
    <w:rsid w:val="00B95E4D"/>
    <w:rsid w:val="00B96746"/>
    <w:rsid w:val="00BA07AE"/>
    <w:rsid w:val="00BA3739"/>
    <w:rsid w:val="00BA3854"/>
    <w:rsid w:val="00BA599D"/>
    <w:rsid w:val="00BB08AD"/>
    <w:rsid w:val="00BB1167"/>
    <w:rsid w:val="00BB2736"/>
    <w:rsid w:val="00BB4871"/>
    <w:rsid w:val="00BB6C9A"/>
    <w:rsid w:val="00BB70FB"/>
    <w:rsid w:val="00BC0069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24E7"/>
    <w:rsid w:val="00CA401A"/>
    <w:rsid w:val="00CA5B2B"/>
    <w:rsid w:val="00CB27ED"/>
    <w:rsid w:val="00CB5E8D"/>
    <w:rsid w:val="00CB61D6"/>
    <w:rsid w:val="00CC1694"/>
    <w:rsid w:val="00CC6AE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6CAE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04AE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BB0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1F45-5C48-4E29-A186-B07047F6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13144</Words>
  <Characters>74926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87895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6</cp:revision>
  <cp:lastPrinted>2020-06-11T07:00:00Z</cp:lastPrinted>
  <dcterms:created xsi:type="dcterms:W3CDTF">2023-04-17T07:50:00Z</dcterms:created>
  <dcterms:modified xsi:type="dcterms:W3CDTF">2024-04-03T03:28:00Z</dcterms:modified>
</cp:coreProperties>
</file>